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93AFA" w14:textId="77777777" w:rsidR="007A1C90" w:rsidRDefault="007A1C90" w:rsidP="007A1C90"/>
    <w:p w14:paraId="642AB3C2" w14:textId="77777777" w:rsidR="007A1C90" w:rsidRDefault="007A1C90" w:rsidP="007A1C90"/>
    <w:p w14:paraId="6F282CA2" w14:textId="77777777" w:rsidR="007A1C90" w:rsidRDefault="007A1C90" w:rsidP="007A1C90"/>
    <w:p w14:paraId="52F5AF64" w14:textId="77777777" w:rsidR="00B71B02" w:rsidRDefault="00B71B02" w:rsidP="007A1C90">
      <w:pPr>
        <w:spacing w:after="0" w:line="240" w:lineRule="auto"/>
        <w:rPr>
          <w:b/>
          <w:bCs/>
        </w:rPr>
        <w:sectPr w:rsidR="00B71B02" w:rsidSect="007A1C90">
          <w:footerReference w:type="default" r:id="rId7"/>
          <w:pgSz w:w="12240" w:h="15840"/>
          <w:pgMar w:top="720" w:right="720" w:bottom="720" w:left="720" w:header="720" w:footer="720" w:gutter="0"/>
          <w:cols w:space="720"/>
          <w:docGrid w:linePitch="360"/>
        </w:sectPr>
      </w:pPr>
    </w:p>
    <w:p w14:paraId="5DE9DE94" w14:textId="77777777" w:rsidR="00B71B02" w:rsidRDefault="00B71B02" w:rsidP="007A1C90">
      <w:pPr>
        <w:spacing w:after="0" w:line="240" w:lineRule="auto"/>
        <w:rPr>
          <w:b/>
          <w:bCs/>
        </w:rPr>
      </w:pPr>
    </w:p>
    <w:p w14:paraId="13B20BA6" w14:textId="204F5F02" w:rsidR="007A1C90" w:rsidRPr="00B71B02" w:rsidRDefault="00B71B02" w:rsidP="00CA6E42">
      <w:pPr>
        <w:spacing w:after="0" w:line="240" w:lineRule="auto"/>
        <w:rPr>
          <w:b/>
          <w:bCs/>
          <w:sz w:val="28"/>
          <w:szCs w:val="28"/>
        </w:rPr>
      </w:pPr>
      <w:r>
        <w:rPr>
          <w:b/>
          <w:bCs/>
          <w:sz w:val="28"/>
          <w:szCs w:val="28"/>
        </w:rPr>
        <w:t>Owner /</w:t>
      </w:r>
      <w:r w:rsidR="007A1C90" w:rsidRPr="00B71B02">
        <w:rPr>
          <w:b/>
          <w:bCs/>
          <w:sz w:val="28"/>
          <w:szCs w:val="28"/>
        </w:rPr>
        <w:t>Landlord</w:t>
      </w:r>
      <w:r w:rsidR="007A35A4">
        <w:rPr>
          <w:b/>
          <w:bCs/>
          <w:sz w:val="28"/>
          <w:szCs w:val="28"/>
        </w:rPr>
        <w:t>/M</w:t>
      </w:r>
      <w:r w:rsidR="00147EAC">
        <w:rPr>
          <w:b/>
          <w:bCs/>
          <w:sz w:val="28"/>
          <w:szCs w:val="28"/>
        </w:rPr>
        <w:t>anager</w:t>
      </w:r>
      <w:r w:rsidR="007A35A4">
        <w:rPr>
          <w:b/>
          <w:bCs/>
          <w:sz w:val="28"/>
          <w:szCs w:val="28"/>
        </w:rPr>
        <w:t xml:space="preserve"> </w:t>
      </w:r>
      <w:r w:rsidR="007A1C90" w:rsidRPr="00B71B02">
        <w:rPr>
          <w:b/>
          <w:bCs/>
          <w:sz w:val="28"/>
          <w:szCs w:val="28"/>
        </w:rPr>
        <w:t xml:space="preserve">Agreement Application </w:t>
      </w:r>
    </w:p>
    <w:p w14:paraId="5E065AB5" w14:textId="77777777" w:rsidR="00147EAC" w:rsidRDefault="00147EAC" w:rsidP="007A1C90">
      <w:pPr>
        <w:spacing w:after="0" w:line="240" w:lineRule="auto"/>
      </w:pPr>
    </w:p>
    <w:p w14:paraId="6299DCC8" w14:textId="16582B0E" w:rsidR="00CA6E42" w:rsidRDefault="00CA6E42" w:rsidP="00CA6E42">
      <w:pPr>
        <w:spacing w:after="0" w:line="240" w:lineRule="auto"/>
        <w:rPr>
          <w:b/>
          <w:bCs/>
          <w:i/>
          <w:iCs/>
          <w:sz w:val="26"/>
          <w:szCs w:val="26"/>
          <w:u w:val="single"/>
        </w:rPr>
      </w:pPr>
      <w:r>
        <w:rPr>
          <w:sz w:val="26"/>
          <w:szCs w:val="26"/>
        </w:rPr>
        <w:t xml:space="preserve">        </w:t>
      </w:r>
      <w:hyperlink r:id="rId8" w:history="1">
        <w:r w:rsidRPr="00B77DD6">
          <w:rPr>
            <w:rStyle w:val="Hyperlink"/>
            <w:b/>
            <w:bCs/>
            <w:i/>
            <w:iCs/>
            <w:sz w:val="26"/>
            <w:szCs w:val="26"/>
          </w:rPr>
          <w:t>www.maconwater.org</w:t>
        </w:r>
      </w:hyperlink>
    </w:p>
    <w:p w14:paraId="3B882871" w14:textId="77777777" w:rsidR="00CA6E42" w:rsidRDefault="00CA6E42" w:rsidP="00CA6E42">
      <w:pPr>
        <w:spacing w:after="0" w:line="240" w:lineRule="auto"/>
        <w:rPr>
          <w:b/>
          <w:bCs/>
          <w:i/>
          <w:iCs/>
          <w:sz w:val="26"/>
          <w:szCs w:val="26"/>
          <w:u w:val="single"/>
        </w:rPr>
      </w:pPr>
    </w:p>
    <w:p w14:paraId="7B767420" w14:textId="77777777" w:rsidR="00CA6E42" w:rsidRDefault="00CA6E42" w:rsidP="00CA6E42">
      <w:pPr>
        <w:spacing w:after="0" w:line="240" w:lineRule="auto"/>
        <w:rPr>
          <w:b/>
          <w:bCs/>
          <w:i/>
          <w:iCs/>
          <w:sz w:val="26"/>
          <w:szCs w:val="26"/>
          <w:u w:val="single"/>
        </w:rPr>
      </w:pPr>
    </w:p>
    <w:p w14:paraId="3075ACB5" w14:textId="38E63477" w:rsidR="007A1C90" w:rsidRPr="00CA6E42" w:rsidRDefault="007A1C90" w:rsidP="00CA6E42">
      <w:pPr>
        <w:spacing w:after="0" w:line="240" w:lineRule="auto"/>
        <w:ind w:left="720" w:firstLine="720"/>
        <w:rPr>
          <w:b/>
          <w:bCs/>
          <w:i/>
          <w:iCs/>
          <w:sz w:val="26"/>
          <w:szCs w:val="26"/>
          <w:u w:val="single"/>
        </w:rPr>
      </w:pPr>
      <w:r>
        <w:t>Macon Water Authority</w:t>
      </w:r>
      <w:r w:rsidR="00B12091">
        <w:t xml:space="preserve"> (MWA)</w:t>
      </w:r>
    </w:p>
    <w:p w14:paraId="2D6F6795" w14:textId="28521C4A" w:rsidR="007A1C90" w:rsidRDefault="007A1C90" w:rsidP="00CA6E42">
      <w:pPr>
        <w:spacing w:after="0" w:line="240" w:lineRule="auto"/>
        <w:ind w:left="720" w:firstLine="720"/>
      </w:pPr>
      <w:r>
        <w:t>790 Second St</w:t>
      </w:r>
      <w:r w:rsidR="00147EAC">
        <w:t xml:space="preserve">. </w:t>
      </w:r>
      <w:r>
        <w:t>/</w:t>
      </w:r>
      <w:r w:rsidR="00147EAC">
        <w:t xml:space="preserve"> </w:t>
      </w:r>
      <w:r>
        <w:t xml:space="preserve">PO Box 108 </w:t>
      </w:r>
    </w:p>
    <w:p w14:paraId="25E59214" w14:textId="77777777" w:rsidR="007A1C90" w:rsidRDefault="007A1C90" w:rsidP="00CA6E42">
      <w:pPr>
        <w:spacing w:after="0" w:line="240" w:lineRule="auto"/>
        <w:ind w:left="720" w:firstLine="720"/>
      </w:pPr>
      <w:r>
        <w:t xml:space="preserve">Macon, GA 31202 </w:t>
      </w:r>
    </w:p>
    <w:p w14:paraId="7321BFA9" w14:textId="6FC061E0" w:rsidR="007A1C90" w:rsidRDefault="007A1C90" w:rsidP="00CA6E42">
      <w:pPr>
        <w:spacing w:after="0" w:line="240" w:lineRule="auto"/>
        <w:ind w:left="720" w:firstLine="720"/>
      </w:pPr>
      <w:r>
        <w:t xml:space="preserve">Phone: </w:t>
      </w:r>
      <w:r w:rsidR="003D7B35">
        <w:tab/>
      </w:r>
      <w:r>
        <w:t xml:space="preserve">478-464-5600 </w:t>
      </w:r>
    </w:p>
    <w:p w14:paraId="70C2B1A6" w14:textId="6EC0A680" w:rsidR="007A1C90" w:rsidRDefault="007A1C90" w:rsidP="00CA6E42">
      <w:pPr>
        <w:spacing w:after="0" w:line="240" w:lineRule="auto"/>
        <w:ind w:left="720" w:firstLine="720"/>
      </w:pPr>
      <w:r>
        <w:t xml:space="preserve">Fax: </w:t>
      </w:r>
      <w:r w:rsidR="003D7B35">
        <w:tab/>
      </w:r>
      <w:r>
        <w:t>478-741-9146</w:t>
      </w:r>
    </w:p>
    <w:p w14:paraId="782625DC" w14:textId="5FE304EB" w:rsidR="007A1C90" w:rsidRDefault="007A1C90" w:rsidP="007A1C90">
      <w:pPr>
        <w:spacing w:after="0" w:line="240" w:lineRule="auto"/>
      </w:pPr>
    </w:p>
    <w:p w14:paraId="365679A7" w14:textId="77777777" w:rsidR="00B71B02" w:rsidRDefault="00B71B02" w:rsidP="007A1C90">
      <w:pPr>
        <w:sectPr w:rsidR="00B71B02" w:rsidSect="007A35A4">
          <w:type w:val="continuous"/>
          <w:pgSz w:w="12240" w:h="15840"/>
          <w:pgMar w:top="720" w:right="720" w:bottom="720" w:left="720" w:header="720" w:footer="720" w:gutter="0"/>
          <w:cols w:num="2" w:space="360"/>
          <w:docGrid w:linePitch="360"/>
        </w:sectPr>
      </w:pPr>
    </w:p>
    <w:p w14:paraId="5570F6A8" w14:textId="77777777" w:rsidR="003D7B35" w:rsidRDefault="003D7B35" w:rsidP="00663BB2">
      <w:pPr>
        <w:spacing w:after="0" w:line="240" w:lineRule="auto"/>
        <w:jc w:val="both"/>
        <w:rPr>
          <w:color w:val="FF0000"/>
        </w:rPr>
      </w:pPr>
    </w:p>
    <w:p w14:paraId="6A87732A" w14:textId="40362F66" w:rsidR="007A1C90" w:rsidRDefault="00C844D0" w:rsidP="00663BB2">
      <w:pPr>
        <w:spacing w:after="0" w:line="240" w:lineRule="auto"/>
        <w:jc w:val="both"/>
      </w:pPr>
      <w:r w:rsidRPr="00FF6D41">
        <w:rPr>
          <w:color w:val="000000" w:themeColor="text1"/>
        </w:rPr>
        <w:t>This</w:t>
      </w:r>
      <w:r w:rsidRPr="00C844D0">
        <w:rPr>
          <w:color w:val="FF0000"/>
        </w:rPr>
        <w:t xml:space="preserve"> </w:t>
      </w:r>
      <w:r w:rsidR="007A1C90">
        <w:t>Landlord Agreement Application may be submitted to the Macon Water Authority in person,</w:t>
      </w:r>
      <w:r>
        <w:t xml:space="preserve"> courier service</w:t>
      </w:r>
      <w:r w:rsidR="00FF6D41">
        <w:t xml:space="preserve">, </w:t>
      </w:r>
      <w:r w:rsidR="007A1C90">
        <w:t xml:space="preserve">or fax.  </w:t>
      </w:r>
      <w:r>
        <w:t xml:space="preserve">Please </w:t>
      </w:r>
      <w:r w:rsidRPr="00FF6D41">
        <w:rPr>
          <w:color w:val="000000" w:themeColor="text1"/>
        </w:rPr>
        <w:t xml:space="preserve">input </w:t>
      </w:r>
      <w:r>
        <w:t xml:space="preserve">the information requested </w:t>
      </w:r>
      <w:r w:rsidRPr="00FF6D41">
        <w:rPr>
          <w:color w:val="000000" w:themeColor="text1"/>
        </w:rPr>
        <w:t>by</w:t>
      </w:r>
      <w:r>
        <w:t xml:space="preserve"> this application.</w:t>
      </w:r>
    </w:p>
    <w:p w14:paraId="557F1583" w14:textId="77777777" w:rsidR="00663BB2" w:rsidRDefault="00663BB2" w:rsidP="00E760E8">
      <w:pPr>
        <w:spacing w:after="0"/>
        <w:jc w:val="both"/>
      </w:pPr>
    </w:p>
    <w:p w14:paraId="17B50A6F" w14:textId="555DE797" w:rsidR="007A1C90" w:rsidRDefault="007A1C90" w:rsidP="00E760E8">
      <w:pPr>
        <w:spacing w:after="0"/>
        <w:jc w:val="both"/>
      </w:pPr>
      <w:r>
        <w:t>As landlord (owner/manager/rental agent) for rental units designated as _______________________________</w:t>
      </w:r>
      <w:r w:rsidR="00663BB2">
        <w:t>____</w:t>
      </w:r>
      <w:r>
        <w:t>___</w:t>
      </w:r>
      <w:r w:rsidR="00593A6A">
        <w:t>,</w:t>
      </w:r>
      <w:r>
        <w:t xml:space="preserve"> </w:t>
      </w:r>
    </w:p>
    <w:p w14:paraId="390B4A19" w14:textId="69F0C90D" w:rsidR="007A1C90" w:rsidRDefault="007A1C90" w:rsidP="00D551AF">
      <w:pPr>
        <w:spacing w:after="0"/>
        <w:ind w:left="6480" w:firstLine="720"/>
        <w:jc w:val="both"/>
      </w:pPr>
      <w:r w:rsidRPr="007A1C90">
        <w:rPr>
          <w:sz w:val="18"/>
          <w:vertAlign w:val="superscript"/>
        </w:rPr>
        <w:t>(</w:t>
      </w:r>
      <w:r w:rsidR="00D551AF">
        <w:rPr>
          <w:sz w:val="18"/>
          <w:vertAlign w:val="superscript"/>
        </w:rPr>
        <w:t>C</w:t>
      </w:r>
      <w:r w:rsidRPr="007A1C90">
        <w:rPr>
          <w:sz w:val="18"/>
          <w:vertAlign w:val="superscript"/>
        </w:rPr>
        <w:t xml:space="preserve">omplex or </w:t>
      </w:r>
      <w:r w:rsidR="00D551AF">
        <w:rPr>
          <w:sz w:val="18"/>
          <w:vertAlign w:val="superscript"/>
        </w:rPr>
        <w:t>B</w:t>
      </w:r>
      <w:r w:rsidRPr="007A1C90">
        <w:rPr>
          <w:sz w:val="18"/>
          <w:vertAlign w:val="superscript"/>
        </w:rPr>
        <w:t xml:space="preserve">uilding </w:t>
      </w:r>
      <w:r w:rsidR="00D551AF">
        <w:rPr>
          <w:sz w:val="18"/>
          <w:vertAlign w:val="superscript"/>
        </w:rPr>
        <w:t>N</w:t>
      </w:r>
      <w:r w:rsidRPr="007A1C90">
        <w:rPr>
          <w:sz w:val="18"/>
          <w:vertAlign w:val="superscript"/>
        </w:rPr>
        <w:t>ame</w:t>
      </w:r>
      <w:r w:rsidR="00D551AF">
        <w:rPr>
          <w:sz w:val="18"/>
          <w:vertAlign w:val="superscript"/>
        </w:rPr>
        <w:t xml:space="preserve">, if none, </w:t>
      </w:r>
      <w:r w:rsidR="00593A6A">
        <w:rPr>
          <w:sz w:val="18"/>
          <w:vertAlign w:val="superscript"/>
        </w:rPr>
        <w:t>list</w:t>
      </w:r>
      <w:r w:rsidR="00D551AF">
        <w:rPr>
          <w:sz w:val="18"/>
          <w:vertAlign w:val="superscript"/>
        </w:rPr>
        <w:t xml:space="preserve"> address</w:t>
      </w:r>
      <w:r w:rsidRPr="007A1C90">
        <w:rPr>
          <w:sz w:val="18"/>
          <w:vertAlign w:val="superscript"/>
        </w:rPr>
        <w:t>)</w:t>
      </w:r>
    </w:p>
    <w:p w14:paraId="1174D179" w14:textId="19E18729" w:rsidR="007A1C90" w:rsidRDefault="007A1C90" w:rsidP="00E760E8">
      <w:pPr>
        <w:spacing w:after="0"/>
        <w:jc w:val="both"/>
      </w:pPr>
      <w:r>
        <w:t>located at ______________________________</w:t>
      </w:r>
      <w:r w:rsidR="00593A6A">
        <w:t>__</w:t>
      </w:r>
      <w:r>
        <w:t>____________, I/we,</w:t>
      </w:r>
      <w:r w:rsidRPr="007A1C90">
        <w:t xml:space="preserve"> </w:t>
      </w:r>
      <w:r>
        <w:t>_______________________</w:t>
      </w:r>
      <w:r w:rsidR="00593A6A">
        <w:t>__</w:t>
      </w:r>
      <w:r>
        <w:t xml:space="preserve">_______________,  </w:t>
      </w:r>
    </w:p>
    <w:p w14:paraId="6179CA46" w14:textId="0F310CDE" w:rsidR="007A1C90" w:rsidRDefault="007A1C90" w:rsidP="00E760E8">
      <w:pPr>
        <w:spacing w:after="0"/>
        <w:ind w:left="2160" w:firstLine="720"/>
        <w:jc w:val="both"/>
      </w:pPr>
      <w:r w:rsidRPr="007A1C90">
        <w:rPr>
          <w:sz w:val="18"/>
          <w:vertAlign w:val="superscript"/>
        </w:rPr>
        <w:t>(</w:t>
      </w:r>
      <w:r w:rsidR="00D551AF">
        <w:rPr>
          <w:sz w:val="18"/>
          <w:vertAlign w:val="superscript"/>
        </w:rPr>
        <w:t>Service Address</w:t>
      </w:r>
      <w:r w:rsidRPr="007A1C90">
        <w:rPr>
          <w:sz w:val="18"/>
          <w:vertAlign w:val="superscript"/>
        </w:rPr>
        <w:t>)</w:t>
      </w:r>
      <w:r>
        <w:rPr>
          <w:sz w:val="18"/>
          <w:vertAlign w:val="superscript"/>
        </w:rPr>
        <w:t xml:space="preserve"> </w:t>
      </w:r>
      <w:r>
        <w:rPr>
          <w:sz w:val="18"/>
          <w:vertAlign w:val="superscript"/>
        </w:rPr>
        <w:tab/>
      </w:r>
      <w:r>
        <w:rPr>
          <w:sz w:val="18"/>
          <w:vertAlign w:val="superscript"/>
        </w:rPr>
        <w:tab/>
      </w:r>
      <w:r>
        <w:rPr>
          <w:sz w:val="18"/>
          <w:vertAlign w:val="superscript"/>
        </w:rPr>
        <w:tab/>
      </w:r>
      <w:r>
        <w:rPr>
          <w:sz w:val="18"/>
          <w:vertAlign w:val="superscript"/>
        </w:rPr>
        <w:tab/>
      </w:r>
      <w:r>
        <w:rPr>
          <w:sz w:val="18"/>
          <w:vertAlign w:val="superscript"/>
        </w:rPr>
        <w:tab/>
      </w:r>
      <w:r>
        <w:rPr>
          <w:sz w:val="18"/>
          <w:vertAlign w:val="superscript"/>
        </w:rPr>
        <w:tab/>
      </w:r>
      <w:r w:rsidRPr="007A1C90">
        <w:rPr>
          <w:sz w:val="18"/>
          <w:vertAlign w:val="superscript"/>
        </w:rPr>
        <w:t>(</w:t>
      </w:r>
      <w:r w:rsidR="00D551AF">
        <w:rPr>
          <w:sz w:val="18"/>
          <w:vertAlign w:val="superscript"/>
        </w:rPr>
        <w:t>Landlord</w:t>
      </w:r>
      <w:r w:rsidRPr="007A1C90">
        <w:rPr>
          <w:sz w:val="18"/>
          <w:vertAlign w:val="superscript"/>
        </w:rPr>
        <w:t>)</w:t>
      </w:r>
      <w:r>
        <w:t xml:space="preserve"> </w:t>
      </w:r>
    </w:p>
    <w:p w14:paraId="267BAF8C" w14:textId="78C53FE4" w:rsidR="00E760E8" w:rsidRDefault="007A1C90" w:rsidP="00E760E8">
      <w:pPr>
        <w:spacing w:after="0"/>
        <w:jc w:val="both"/>
      </w:pPr>
      <w:r>
        <w:t xml:space="preserve">request that the Macon Water Authority provide </w:t>
      </w:r>
      <w:r w:rsidR="00E760E8">
        <w:t xml:space="preserve">continuous service </w:t>
      </w:r>
      <w:r>
        <w:t xml:space="preserve">to rental units not occupied by tenants. ____________________________ will be responsible for and will pay for water service at unoccupied rental units </w:t>
      </w:r>
      <w:r w:rsidR="00E760E8">
        <w:t xml:space="preserve">until </w:t>
      </w:r>
      <w:r w:rsidR="00E760E8">
        <w:tab/>
      </w:r>
      <w:r w:rsidR="00E760E8" w:rsidRPr="00E760E8">
        <w:rPr>
          <w:rFonts w:ascii="Aptos" w:hAnsi="Aptos"/>
          <w:sz w:val="18"/>
          <w:vertAlign w:val="superscript"/>
        </w:rPr>
        <w:t>(</w:t>
      </w:r>
      <w:r w:rsidR="00D551AF">
        <w:rPr>
          <w:rFonts w:ascii="Aptos" w:hAnsi="Aptos"/>
          <w:sz w:val="18"/>
          <w:vertAlign w:val="superscript"/>
        </w:rPr>
        <w:t>A</w:t>
      </w:r>
      <w:r w:rsidR="00E760E8" w:rsidRPr="00E760E8">
        <w:rPr>
          <w:rFonts w:ascii="Aptos" w:hAnsi="Aptos"/>
          <w:sz w:val="18"/>
          <w:vertAlign w:val="superscript"/>
        </w:rPr>
        <w:t>ccount</w:t>
      </w:r>
      <w:r w:rsidR="00E760E8" w:rsidRPr="00E760E8">
        <w:rPr>
          <w:sz w:val="18"/>
          <w:vertAlign w:val="superscript"/>
        </w:rPr>
        <w:t xml:space="preserve"> </w:t>
      </w:r>
      <w:r w:rsidR="00D551AF">
        <w:rPr>
          <w:sz w:val="18"/>
          <w:vertAlign w:val="superscript"/>
        </w:rPr>
        <w:t>H</w:t>
      </w:r>
      <w:r w:rsidR="00E760E8" w:rsidRPr="00E760E8">
        <w:rPr>
          <w:sz w:val="18"/>
          <w:vertAlign w:val="superscript"/>
        </w:rPr>
        <w:t>older)</w:t>
      </w:r>
      <w:r w:rsidR="00E760E8">
        <w:t xml:space="preserve"> </w:t>
      </w:r>
    </w:p>
    <w:p w14:paraId="3FEDFDF8" w14:textId="298A1F7B" w:rsidR="00663BB2" w:rsidRDefault="007A1C90" w:rsidP="00E760E8">
      <w:pPr>
        <w:spacing w:after="0"/>
        <w:jc w:val="both"/>
      </w:pPr>
      <w:r>
        <w:t xml:space="preserve">the service is placed in </w:t>
      </w:r>
      <w:r w:rsidR="00593A6A">
        <w:t xml:space="preserve">the name of the </w:t>
      </w:r>
      <w:r>
        <w:t xml:space="preserve">new tenant. Bills for water and sewer services are to be addressed as follows: </w:t>
      </w:r>
    </w:p>
    <w:p w14:paraId="5E913D27" w14:textId="149C0163" w:rsidR="007A1C90" w:rsidRDefault="007A1C90" w:rsidP="00E760E8">
      <w:pPr>
        <w:spacing w:after="0"/>
        <w:jc w:val="both"/>
      </w:pPr>
      <w:r>
        <w:t xml:space="preserve"> </w:t>
      </w:r>
    </w:p>
    <w:p w14:paraId="73F30C09" w14:textId="1284A934" w:rsidR="00E760E8" w:rsidRDefault="007A1C90" w:rsidP="00E760E8">
      <w:pPr>
        <w:spacing w:after="0"/>
      </w:pPr>
      <w:r w:rsidRPr="007A1C90">
        <w:t xml:space="preserve">________________________________________ </w:t>
      </w:r>
      <w:r w:rsidR="00663BB2">
        <w:tab/>
      </w:r>
      <w:r w:rsidRPr="007A1C90">
        <w:t>___________________</w:t>
      </w:r>
      <w:r w:rsidR="00E760E8">
        <w:t xml:space="preserve"> </w:t>
      </w:r>
      <w:r w:rsidR="00663BB2">
        <w:tab/>
      </w:r>
      <w:r w:rsidR="00663BB2">
        <w:tab/>
      </w:r>
      <w:r w:rsidRPr="007A1C90">
        <w:t xml:space="preserve">_______ </w:t>
      </w:r>
      <w:r w:rsidR="00663BB2">
        <w:tab/>
      </w:r>
      <w:r w:rsidR="00E760E8" w:rsidRPr="007A1C90">
        <w:t>_____________</w:t>
      </w:r>
    </w:p>
    <w:p w14:paraId="5928695C" w14:textId="4D993AB4" w:rsidR="00E760E8" w:rsidRDefault="00E760E8" w:rsidP="00663BB2">
      <w:pPr>
        <w:spacing w:after="0"/>
        <w:rPr>
          <w:sz w:val="18"/>
          <w:vertAlign w:val="superscript"/>
        </w:rPr>
      </w:pPr>
      <w:r w:rsidRPr="007A1C90">
        <w:rPr>
          <w:sz w:val="18"/>
          <w:vertAlign w:val="superscript"/>
        </w:rPr>
        <w:t>(</w:t>
      </w:r>
      <w:r w:rsidR="000140E6">
        <w:rPr>
          <w:sz w:val="18"/>
          <w:vertAlign w:val="superscript"/>
        </w:rPr>
        <w:t>Mailing A</w:t>
      </w:r>
      <w:r>
        <w:rPr>
          <w:sz w:val="18"/>
          <w:vertAlign w:val="superscript"/>
        </w:rPr>
        <w:t>ddress</w:t>
      </w:r>
      <w:r w:rsidRPr="007A1C90">
        <w:rPr>
          <w:sz w:val="18"/>
          <w:vertAlign w:val="superscript"/>
        </w:rPr>
        <w:t>)</w:t>
      </w:r>
      <w:r>
        <w:t xml:space="preserve"> </w:t>
      </w:r>
      <w:r>
        <w:tab/>
      </w:r>
      <w:r>
        <w:tab/>
      </w:r>
      <w:r>
        <w:tab/>
      </w:r>
      <w:r w:rsidR="000140E6">
        <w:t xml:space="preserve">          </w:t>
      </w:r>
      <w:r w:rsidR="00663BB2">
        <w:tab/>
      </w:r>
      <w:r w:rsidR="00663BB2">
        <w:tab/>
      </w:r>
      <w:r w:rsidRPr="007A1C90">
        <w:rPr>
          <w:sz w:val="18"/>
          <w:vertAlign w:val="superscript"/>
        </w:rPr>
        <w:t>(</w:t>
      </w:r>
      <w:r>
        <w:rPr>
          <w:sz w:val="18"/>
          <w:vertAlign w:val="superscript"/>
        </w:rPr>
        <w:t>City</w:t>
      </w:r>
      <w:r w:rsidRPr="007A1C90">
        <w:rPr>
          <w:sz w:val="18"/>
          <w:vertAlign w:val="superscript"/>
        </w:rPr>
        <w:t>)</w:t>
      </w:r>
      <w:r>
        <w:t xml:space="preserve"> </w:t>
      </w:r>
      <w:r>
        <w:tab/>
        <w:t xml:space="preserve">       </w:t>
      </w:r>
      <w:r w:rsidR="00663BB2">
        <w:tab/>
      </w:r>
      <w:r>
        <w:t xml:space="preserve">  </w:t>
      </w:r>
      <w:r w:rsidR="000140E6">
        <w:t xml:space="preserve"> </w:t>
      </w:r>
      <w:r w:rsidR="00663BB2">
        <w:tab/>
      </w:r>
      <w:r w:rsidR="00831A11">
        <w:tab/>
      </w:r>
      <w:r w:rsidRPr="007A1C90">
        <w:rPr>
          <w:sz w:val="18"/>
          <w:vertAlign w:val="superscript"/>
        </w:rPr>
        <w:t>(</w:t>
      </w:r>
      <w:r>
        <w:rPr>
          <w:sz w:val="18"/>
          <w:vertAlign w:val="superscript"/>
        </w:rPr>
        <w:t>State</w:t>
      </w:r>
      <w:r w:rsidRPr="007A1C90">
        <w:rPr>
          <w:sz w:val="18"/>
          <w:vertAlign w:val="superscript"/>
        </w:rPr>
        <w:t>)</w:t>
      </w:r>
      <w:r w:rsidR="00663BB2">
        <w:rPr>
          <w:sz w:val="18"/>
          <w:vertAlign w:val="superscript"/>
        </w:rPr>
        <w:tab/>
      </w:r>
      <w:r w:rsidR="00663BB2">
        <w:rPr>
          <w:sz w:val="18"/>
          <w:vertAlign w:val="superscript"/>
        </w:rPr>
        <w:tab/>
      </w:r>
      <w:r w:rsidRPr="007A1C90">
        <w:rPr>
          <w:sz w:val="18"/>
          <w:vertAlign w:val="superscript"/>
        </w:rPr>
        <w:t>(</w:t>
      </w:r>
      <w:r>
        <w:rPr>
          <w:sz w:val="18"/>
          <w:vertAlign w:val="superscript"/>
        </w:rPr>
        <w:t>Zip Code</w:t>
      </w:r>
      <w:r w:rsidRPr="007A1C90">
        <w:rPr>
          <w:sz w:val="18"/>
          <w:vertAlign w:val="superscript"/>
        </w:rPr>
        <w:t>)</w:t>
      </w:r>
    </w:p>
    <w:p w14:paraId="08DAAF72" w14:textId="5ADD36D4" w:rsidR="00E760E8" w:rsidRDefault="00E760E8" w:rsidP="00D551AF">
      <w:pPr>
        <w:spacing w:after="0"/>
        <w:jc w:val="both"/>
      </w:pPr>
      <w:r w:rsidRPr="00E760E8">
        <w:t xml:space="preserve">The $25.00 account establishment fee is </w:t>
      </w:r>
      <w:r>
        <w:t>waived for the landlord when the tenant requests to disconnect,</w:t>
      </w:r>
      <w:r w:rsidRPr="00E760E8">
        <w:t xml:space="preserve"> and service is transferred to the landlord. However, should the landlord</w:t>
      </w:r>
      <w:r>
        <w:t>, for any reason, request that the water service be disconnected, without transferring to a tenant, once this agreement is established, he</w:t>
      </w:r>
      <w:r w:rsidR="00147EAE">
        <w:t>/she</w:t>
      </w:r>
      <w:r>
        <w:t xml:space="preserve"> </w:t>
      </w:r>
      <w:r w:rsidRPr="00E760E8">
        <w:t xml:space="preserve">will be charged the $25.00 account establishment fee. If accepted by Macon Water Authority, it is understood that the landlord will be bound by the applicable Macon Water Authority Rules and Regulations for water and sewer service as approved by the Macon Water Authority </w:t>
      </w:r>
      <w:r w:rsidR="00147EAE">
        <w:t>G</w:t>
      </w:r>
      <w:r w:rsidRPr="00E760E8">
        <w:t xml:space="preserve">overning </w:t>
      </w:r>
      <w:r w:rsidR="00147EAE">
        <w:t>B</w:t>
      </w:r>
      <w:r w:rsidRPr="00E760E8">
        <w:t xml:space="preserve">oard. Furthermore, either party may cancel this arrangement with 15 </w:t>
      </w:r>
      <w:r w:rsidR="00D551AF">
        <w:t>days</w:t>
      </w:r>
      <w:r w:rsidRPr="00E760E8">
        <w:t xml:space="preserve"> written notice to the other party</w:t>
      </w:r>
      <w:r>
        <w:t>.</w:t>
      </w:r>
      <w:r w:rsidRPr="00E760E8">
        <w:t xml:space="preserve"> </w:t>
      </w:r>
    </w:p>
    <w:p w14:paraId="4BA27DB5" w14:textId="77777777" w:rsidR="00663BB2" w:rsidRDefault="00663BB2" w:rsidP="00D551AF">
      <w:pPr>
        <w:spacing w:after="0"/>
        <w:jc w:val="both"/>
      </w:pPr>
    </w:p>
    <w:p w14:paraId="51377BEB" w14:textId="2C713A0D" w:rsidR="00303F2C" w:rsidRDefault="00E760E8" w:rsidP="00E760E8">
      <w:pPr>
        <w:spacing w:after="0"/>
        <w:jc w:val="both"/>
      </w:pPr>
      <w:r>
        <w:t>____________________________________</w:t>
      </w:r>
      <w:r w:rsidR="00C844D0">
        <w:t>____</w:t>
      </w:r>
      <w:r>
        <w:t>______</w:t>
      </w:r>
      <w:r w:rsidR="007A1C90">
        <w:rPr>
          <w:noProof/>
        </w:rPr>
        <w:drawing>
          <wp:anchor distT="0" distB="0" distL="114300" distR="114300" simplePos="0" relativeHeight="251658240" behindDoc="0" locked="0" layoutInCell="1" allowOverlap="1" wp14:anchorId="5BC3099E" wp14:editId="36F60BC9">
            <wp:simplePos x="914400" y="914400"/>
            <wp:positionH relativeFrom="margin">
              <wp:align>center</wp:align>
            </wp:positionH>
            <wp:positionV relativeFrom="margin">
              <wp:align>top</wp:align>
            </wp:positionV>
            <wp:extent cx="2219325" cy="1028700"/>
            <wp:effectExtent l="0" t="0" r="9525" b="0"/>
            <wp:wrapSquare wrapText="bothSides"/>
            <wp:docPr id="189005643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56436" name="Picture 3" descr="A blue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19325" cy="1028700"/>
                    </a:xfrm>
                    <a:prstGeom prst="rect">
                      <a:avLst/>
                    </a:prstGeom>
                  </pic:spPr>
                </pic:pic>
              </a:graphicData>
            </a:graphic>
          </wp:anchor>
        </w:drawing>
      </w:r>
      <w:r>
        <w:tab/>
      </w:r>
      <w:r w:rsidRPr="007A1C90">
        <w:t>________</w:t>
      </w:r>
      <w:r w:rsidR="00C844D0">
        <w:t>______</w:t>
      </w:r>
      <w:r w:rsidRPr="007A1C90">
        <w:t>______</w:t>
      </w:r>
      <w:r w:rsidR="00D551AF">
        <w:t>_</w:t>
      </w:r>
      <w:r w:rsidR="00C844D0">
        <w:t>______</w:t>
      </w:r>
      <w:r w:rsidR="00D551AF">
        <w:t>________</w:t>
      </w:r>
      <w:r w:rsidRPr="007A1C90">
        <w:t>_</w:t>
      </w:r>
      <w:r w:rsidR="00B12091">
        <w:t>_____</w:t>
      </w:r>
      <w:r w:rsidRPr="007A1C90">
        <w:t>____</w:t>
      </w:r>
    </w:p>
    <w:p w14:paraId="2806B94B" w14:textId="6106F639" w:rsidR="00D551AF" w:rsidRDefault="00D551AF" w:rsidP="00E760E8">
      <w:pPr>
        <w:spacing w:after="0"/>
        <w:jc w:val="both"/>
        <w:rPr>
          <w:sz w:val="18"/>
          <w:vertAlign w:val="superscript"/>
        </w:rPr>
      </w:pPr>
      <w:r w:rsidRPr="007A1C90">
        <w:rPr>
          <w:sz w:val="18"/>
          <w:vertAlign w:val="superscript"/>
        </w:rPr>
        <w:t>(</w:t>
      </w:r>
      <w:r>
        <w:rPr>
          <w:sz w:val="18"/>
          <w:vertAlign w:val="superscript"/>
        </w:rPr>
        <w:t>Landlord Signature</w:t>
      </w:r>
      <w:r w:rsidRPr="007A1C90">
        <w:rPr>
          <w:sz w:val="18"/>
          <w:vertAlign w:val="superscript"/>
        </w:rPr>
        <w:t>)</w:t>
      </w:r>
      <w:r>
        <w:rPr>
          <w:sz w:val="18"/>
          <w:vertAlign w:val="superscript"/>
        </w:rPr>
        <w:tab/>
      </w:r>
      <w:r>
        <w:rPr>
          <w:sz w:val="18"/>
          <w:vertAlign w:val="superscript"/>
        </w:rPr>
        <w:tab/>
      </w:r>
      <w:r>
        <w:rPr>
          <w:sz w:val="18"/>
          <w:vertAlign w:val="superscript"/>
        </w:rPr>
        <w:tab/>
      </w:r>
      <w:r>
        <w:rPr>
          <w:sz w:val="18"/>
          <w:vertAlign w:val="superscript"/>
        </w:rPr>
        <w:tab/>
      </w:r>
      <w:r>
        <w:rPr>
          <w:sz w:val="18"/>
          <w:vertAlign w:val="superscript"/>
        </w:rPr>
        <w:tab/>
      </w:r>
      <w:r w:rsidR="00B12091">
        <w:rPr>
          <w:sz w:val="18"/>
          <w:vertAlign w:val="superscript"/>
        </w:rPr>
        <w:tab/>
      </w:r>
      <w:r w:rsidRPr="007A1C90">
        <w:rPr>
          <w:sz w:val="18"/>
          <w:vertAlign w:val="superscript"/>
        </w:rPr>
        <w:t>(</w:t>
      </w:r>
      <w:r>
        <w:rPr>
          <w:sz w:val="18"/>
          <w:vertAlign w:val="superscript"/>
        </w:rPr>
        <w:t>Date</w:t>
      </w:r>
      <w:r w:rsidRPr="007A1C90">
        <w:rPr>
          <w:sz w:val="18"/>
          <w:vertAlign w:val="superscript"/>
        </w:rPr>
        <w:t>)</w:t>
      </w:r>
    </w:p>
    <w:p w14:paraId="76C44745" w14:textId="7FB73254" w:rsidR="00C844D0" w:rsidRDefault="00D551AF" w:rsidP="00D551AF">
      <w:pPr>
        <w:spacing w:after="0"/>
        <w:jc w:val="both"/>
      </w:pPr>
      <w:r>
        <w:t>________________________________</w:t>
      </w:r>
      <w:r w:rsidR="00C844D0">
        <w:t>____</w:t>
      </w:r>
      <w:r>
        <w:t>__________</w:t>
      </w:r>
      <w:r>
        <w:rPr>
          <w:noProof/>
        </w:rPr>
        <w:drawing>
          <wp:anchor distT="0" distB="0" distL="114300" distR="114300" simplePos="0" relativeHeight="251660288" behindDoc="0" locked="0" layoutInCell="1" allowOverlap="1" wp14:anchorId="64B1A1CF" wp14:editId="0D996868">
            <wp:simplePos x="914400" y="914400"/>
            <wp:positionH relativeFrom="margin">
              <wp:align>center</wp:align>
            </wp:positionH>
            <wp:positionV relativeFrom="margin">
              <wp:align>top</wp:align>
            </wp:positionV>
            <wp:extent cx="2219325" cy="1028700"/>
            <wp:effectExtent l="0" t="0" r="9525" b="0"/>
            <wp:wrapSquare wrapText="bothSides"/>
            <wp:docPr id="495537948"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56436" name="Picture 3" descr="A blue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19325" cy="1028700"/>
                    </a:xfrm>
                    <a:prstGeom prst="rect">
                      <a:avLst/>
                    </a:prstGeom>
                  </pic:spPr>
                </pic:pic>
              </a:graphicData>
            </a:graphic>
          </wp:anchor>
        </w:drawing>
      </w:r>
      <w:r>
        <w:tab/>
      </w:r>
      <w:r w:rsidRPr="007A1C90">
        <w:t>______________</w:t>
      </w:r>
      <w:r w:rsidR="00C844D0">
        <w:t>______</w:t>
      </w:r>
      <w:r w:rsidRPr="007A1C90">
        <w:t>__</w:t>
      </w:r>
      <w:r w:rsidR="00C844D0">
        <w:t>__</w:t>
      </w:r>
      <w:r w:rsidR="00B12091">
        <w:t>_____</w:t>
      </w:r>
      <w:r w:rsidR="00C844D0">
        <w:t>____</w:t>
      </w:r>
      <w:r>
        <w:t>_________</w:t>
      </w:r>
      <w:r w:rsidRPr="007A1C90">
        <w:t>___</w:t>
      </w:r>
      <w:r>
        <w:t xml:space="preserve"> </w:t>
      </w:r>
    </w:p>
    <w:p w14:paraId="09C0914D" w14:textId="6320DF9E" w:rsidR="00C844D0" w:rsidRDefault="00663BB2" w:rsidP="00B12091">
      <w:pPr>
        <w:spacing w:after="0"/>
        <w:jc w:val="both"/>
      </w:pPr>
      <w:r w:rsidRPr="007A1C90">
        <w:rPr>
          <w:sz w:val="18"/>
          <w:vertAlign w:val="superscript"/>
        </w:rPr>
        <w:t>(</w:t>
      </w:r>
      <w:r>
        <w:rPr>
          <w:sz w:val="18"/>
          <w:vertAlign w:val="superscript"/>
        </w:rPr>
        <w:t>Email Address</w:t>
      </w:r>
      <w:r w:rsidRPr="007A1C90">
        <w:rPr>
          <w:sz w:val="18"/>
          <w:vertAlign w:val="superscript"/>
        </w:rPr>
        <w:t>)</w:t>
      </w:r>
      <w:r w:rsidRPr="00663BB2">
        <w:rPr>
          <w:sz w:val="18"/>
          <w:vertAlign w:val="superscript"/>
        </w:rPr>
        <w:t xml:space="preserve"> </w:t>
      </w:r>
      <w:r>
        <w:rPr>
          <w:sz w:val="18"/>
          <w:vertAlign w:val="superscript"/>
        </w:rPr>
        <w:tab/>
      </w:r>
      <w:r>
        <w:rPr>
          <w:sz w:val="18"/>
          <w:vertAlign w:val="superscript"/>
        </w:rPr>
        <w:tab/>
      </w:r>
      <w:r>
        <w:rPr>
          <w:sz w:val="18"/>
          <w:vertAlign w:val="superscript"/>
        </w:rPr>
        <w:tab/>
      </w:r>
      <w:r w:rsidR="00B12091">
        <w:rPr>
          <w:sz w:val="18"/>
          <w:vertAlign w:val="superscript"/>
        </w:rPr>
        <w:tab/>
      </w:r>
      <w:r w:rsidR="00B12091">
        <w:rPr>
          <w:sz w:val="18"/>
          <w:vertAlign w:val="superscript"/>
        </w:rPr>
        <w:tab/>
      </w:r>
      <w:r w:rsidR="00B12091">
        <w:rPr>
          <w:sz w:val="18"/>
          <w:vertAlign w:val="superscript"/>
        </w:rPr>
        <w:tab/>
      </w:r>
      <w:r w:rsidRPr="007A1C90">
        <w:rPr>
          <w:sz w:val="18"/>
          <w:vertAlign w:val="superscript"/>
        </w:rPr>
        <w:t>(</w:t>
      </w:r>
      <w:r>
        <w:rPr>
          <w:sz w:val="18"/>
          <w:vertAlign w:val="superscript"/>
        </w:rPr>
        <w:t>Physical Address</w:t>
      </w:r>
      <w:r w:rsidRPr="007A1C90">
        <w:rPr>
          <w:sz w:val="18"/>
          <w:vertAlign w:val="superscript"/>
        </w:rPr>
        <w:t>)</w:t>
      </w:r>
    </w:p>
    <w:p w14:paraId="3B820CC3" w14:textId="62EF19E0" w:rsidR="00D551AF" w:rsidRDefault="00D551AF" w:rsidP="00D551AF">
      <w:pPr>
        <w:spacing w:after="0"/>
        <w:jc w:val="both"/>
      </w:pPr>
      <w:r>
        <w:t>___________________________</w:t>
      </w:r>
      <w:r w:rsidR="00C844D0">
        <w:t>___________</w:t>
      </w:r>
      <w:r>
        <w:t>________</w:t>
      </w:r>
    </w:p>
    <w:p w14:paraId="07305821" w14:textId="4470F13E" w:rsidR="00D551AF" w:rsidRDefault="00D551AF" w:rsidP="00D551AF">
      <w:pPr>
        <w:spacing w:after="0"/>
        <w:jc w:val="both"/>
        <w:rPr>
          <w:sz w:val="18"/>
          <w:vertAlign w:val="superscript"/>
        </w:rPr>
      </w:pPr>
      <w:r w:rsidRPr="007A1C90">
        <w:rPr>
          <w:sz w:val="18"/>
          <w:vertAlign w:val="superscript"/>
        </w:rPr>
        <w:t>(</w:t>
      </w:r>
      <w:r>
        <w:rPr>
          <w:sz w:val="18"/>
          <w:vertAlign w:val="superscript"/>
        </w:rPr>
        <w:t>Best Contact Phone Number</w:t>
      </w:r>
      <w:r w:rsidRPr="007A1C90">
        <w:rPr>
          <w:sz w:val="18"/>
          <w:vertAlign w:val="superscript"/>
        </w:rPr>
        <w:t>)</w:t>
      </w:r>
      <w:r>
        <w:rPr>
          <w:sz w:val="18"/>
          <w:vertAlign w:val="superscript"/>
        </w:rPr>
        <w:tab/>
      </w:r>
      <w:r>
        <w:rPr>
          <w:sz w:val="18"/>
          <w:vertAlign w:val="superscript"/>
        </w:rPr>
        <w:tab/>
      </w:r>
      <w:r>
        <w:rPr>
          <w:sz w:val="18"/>
          <w:vertAlign w:val="superscript"/>
        </w:rPr>
        <w:tab/>
      </w:r>
      <w:r>
        <w:rPr>
          <w:sz w:val="18"/>
          <w:vertAlign w:val="superscript"/>
        </w:rPr>
        <w:tab/>
      </w:r>
      <w:r>
        <w:rPr>
          <w:sz w:val="18"/>
          <w:vertAlign w:val="superscript"/>
        </w:rPr>
        <w:tab/>
      </w:r>
      <w:r w:rsidR="00C844D0">
        <w:rPr>
          <w:sz w:val="18"/>
          <w:vertAlign w:val="superscript"/>
        </w:rPr>
        <w:tab/>
      </w:r>
      <w:r w:rsidR="00C844D0">
        <w:rPr>
          <w:sz w:val="18"/>
          <w:vertAlign w:val="superscript"/>
        </w:rPr>
        <w:tab/>
      </w:r>
      <w:r>
        <w:rPr>
          <w:sz w:val="18"/>
          <w:vertAlign w:val="superscript"/>
        </w:rPr>
        <w:tab/>
      </w:r>
      <w:r>
        <w:rPr>
          <w:sz w:val="18"/>
          <w:vertAlign w:val="superscript"/>
        </w:rPr>
        <w:tab/>
      </w:r>
    </w:p>
    <w:p w14:paraId="4952F45C" w14:textId="77777777" w:rsidR="00D551AF" w:rsidRDefault="00D551AF" w:rsidP="00D551AF">
      <w:pPr>
        <w:spacing w:after="0"/>
        <w:jc w:val="both"/>
        <w:rPr>
          <w:sz w:val="18"/>
          <w:vertAlign w:val="superscript"/>
        </w:rPr>
      </w:pPr>
    </w:p>
    <w:p w14:paraId="42477D84" w14:textId="0E6A2F65" w:rsidR="00D551AF" w:rsidRDefault="00D551AF" w:rsidP="00D551AF">
      <w:pPr>
        <w:spacing w:after="0"/>
        <w:jc w:val="both"/>
      </w:pPr>
      <w:r>
        <w:t>The landlord is responsible for notifying the Macon Water Authority of such changes</w:t>
      </w:r>
      <w:r w:rsidR="00B12091">
        <w:t>. F</w:t>
      </w:r>
      <w:r>
        <w:t xml:space="preserve">ailure to </w:t>
      </w:r>
      <w:r w:rsidR="00B12091">
        <w:t xml:space="preserve">notify </w:t>
      </w:r>
      <w:r w:rsidR="00B12091" w:rsidRPr="00BE6550">
        <w:rPr>
          <w:color w:val="000000" w:themeColor="text1"/>
        </w:rPr>
        <w:t xml:space="preserve">MWA </w:t>
      </w:r>
      <w:r>
        <w:t>could result in additional fees.  If more than one address</w:t>
      </w:r>
      <w:r w:rsidR="003D7B35">
        <w:t xml:space="preserve"> exists</w:t>
      </w:r>
      <w:r>
        <w:t xml:space="preserve">, please list each individual address to be included in the landlord agreement. Requests for </w:t>
      </w:r>
      <w:r w:rsidR="003D7B35">
        <w:t>additions /</w:t>
      </w:r>
      <w:r>
        <w:t xml:space="preserve"> </w:t>
      </w:r>
      <w:r w:rsidR="003D7B35">
        <w:t xml:space="preserve">deletions </w:t>
      </w:r>
      <w:r>
        <w:t>to th</w:t>
      </w:r>
      <w:r w:rsidR="003D7B35">
        <w:t>is</w:t>
      </w:r>
      <w:r>
        <w:t xml:space="preserve"> landlord agreement must be submitted in writing. </w:t>
      </w:r>
      <w:r w:rsidR="003D7B35">
        <w:t>A d</w:t>
      </w:r>
      <w:r>
        <w:t xml:space="preserve">isconnect order does not constitute a request to delete a property from a landlord agreement.  </w:t>
      </w:r>
    </w:p>
    <w:p w14:paraId="68B07FE5" w14:textId="77777777" w:rsidR="00663BB2" w:rsidRDefault="00663BB2" w:rsidP="00D551AF">
      <w:pPr>
        <w:spacing w:after="0"/>
        <w:jc w:val="both"/>
      </w:pPr>
    </w:p>
    <w:p w14:paraId="53B2F8D5" w14:textId="6563A5C7" w:rsidR="000140E6" w:rsidRDefault="000140E6" w:rsidP="00D551AF">
      <w:pPr>
        <w:spacing w:after="0"/>
        <w:jc w:val="both"/>
      </w:pPr>
      <w:r w:rsidRPr="007A1C90">
        <w:t>______________</w:t>
      </w:r>
      <w:r>
        <w:t>________</w:t>
      </w:r>
      <w:r w:rsidR="00663BB2">
        <w:t>__________________</w:t>
      </w:r>
      <w:r>
        <w:t>_</w:t>
      </w:r>
      <w:r w:rsidRPr="007A1C90">
        <w:t>_____</w:t>
      </w:r>
    </w:p>
    <w:p w14:paraId="3DF7EF4D" w14:textId="69B37E32" w:rsidR="000140E6" w:rsidRDefault="000140E6" w:rsidP="00D551AF">
      <w:pPr>
        <w:spacing w:after="0"/>
        <w:jc w:val="both"/>
      </w:pPr>
      <w:r>
        <w:t xml:space="preserve"> </w:t>
      </w:r>
      <w:r w:rsidRPr="007A1C90">
        <w:rPr>
          <w:sz w:val="18"/>
          <w:vertAlign w:val="superscript"/>
        </w:rPr>
        <w:t>(</w:t>
      </w:r>
      <w:r>
        <w:rPr>
          <w:sz w:val="18"/>
          <w:vertAlign w:val="superscript"/>
        </w:rPr>
        <w:t>Person Number with MWA</w:t>
      </w:r>
      <w:r w:rsidRPr="007A1C90">
        <w:rPr>
          <w:sz w:val="18"/>
          <w:vertAlign w:val="superscript"/>
        </w:rPr>
        <w:t>)</w:t>
      </w:r>
      <w:r>
        <w:rPr>
          <w:sz w:val="18"/>
          <w:vertAlign w:val="superscript"/>
        </w:rPr>
        <w:tab/>
      </w:r>
    </w:p>
    <w:p w14:paraId="2316C4A1" w14:textId="77777777" w:rsidR="00D551AF" w:rsidRDefault="00D551AF" w:rsidP="00E760E8">
      <w:pPr>
        <w:spacing w:after="0"/>
        <w:jc w:val="both"/>
      </w:pPr>
    </w:p>
    <w:sectPr w:rsidR="00D551AF" w:rsidSect="00B71B0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D8CCD" w14:textId="77777777" w:rsidR="008273D4" w:rsidRDefault="008273D4" w:rsidP="000E63C7">
      <w:pPr>
        <w:spacing w:after="0" w:line="240" w:lineRule="auto"/>
      </w:pPr>
      <w:r>
        <w:separator/>
      </w:r>
    </w:p>
  </w:endnote>
  <w:endnote w:type="continuationSeparator" w:id="0">
    <w:p w14:paraId="209B4218" w14:textId="77777777" w:rsidR="008273D4" w:rsidRDefault="008273D4" w:rsidP="000E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9DFF" w14:textId="53F6CB60" w:rsidR="0071159F" w:rsidRPr="00593A6A" w:rsidRDefault="0071159F" w:rsidP="0071159F">
    <w:pPr>
      <w:pStyle w:val="Footer"/>
      <w:jc w:val="right"/>
      <w:rPr>
        <w:sz w:val="16"/>
        <w:szCs w:val="16"/>
      </w:rPr>
    </w:pPr>
    <w:r w:rsidRPr="00593A6A">
      <w:rPr>
        <w:sz w:val="16"/>
        <w:szCs w:val="16"/>
      </w:rPr>
      <w:t>10/01/2024 Rev.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5B66E" w14:textId="77777777" w:rsidR="008273D4" w:rsidRDefault="008273D4" w:rsidP="000E63C7">
      <w:pPr>
        <w:spacing w:after="0" w:line="240" w:lineRule="auto"/>
      </w:pPr>
      <w:r>
        <w:separator/>
      </w:r>
    </w:p>
  </w:footnote>
  <w:footnote w:type="continuationSeparator" w:id="0">
    <w:p w14:paraId="7857B8D4" w14:textId="77777777" w:rsidR="008273D4" w:rsidRDefault="008273D4" w:rsidP="000E6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0NrA0NbAwM7SwNDNS0lEKTi0uzszPAykwqgUAehwfVCwAAAA="/>
  </w:docVars>
  <w:rsids>
    <w:rsidRoot w:val="007A1C90"/>
    <w:rsid w:val="000140E6"/>
    <w:rsid w:val="00053835"/>
    <w:rsid w:val="000E63C7"/>
    <w:rsid w:val="00112AAF"/>
    <w:rsid w:val="00137410"/>
    <w:rsid w:val="00147EAC"/>
    <w:rsid w:val="00147EAE"/>
    <w:rsid w:val="00245F6B"/>
    <w:rsid w:val="00297145"/>
    <w:rsid w:val="002D4021"/>
    <w:rsid w:val="00303F2C"/>
    <w:rsid w:val="00325443"/>
    <w:rsid w:val="003A5CF3"/>
    <w:rsid w:val="003D7B35"/>
    <w:rsid w:val="00401419"/>
    <w:rsid w:val="004250BE"/>
    <w:rsid w:val="00593A6A"/>
    <w:rsid w:val="005A16E6"/>
    <w:rsid w:val="00663BB2"/>
    <w:rsid w:val="0071159F"/>
    <w:rsid w:val="00720009"/>
    <w:rsid w:val="007A1C90"/>
    <w:rsid w:val="007A35A4"/>
    <w:rsid w:val="008273D4"/>
    <w:rsid w:val="00831A11"/>
    <w:rsid w:val="00903A29"/>
    <w:rsid w:val="009743AE"/>
    <w:rsid w:val="00AB3A28"/>
    <w:rsid w:val="00B12091"/>
    <w:rsid w:val="00B71B02"/>
    <w:rsid w:val="00BA5EF1"/>
    <w:rsid w:val="00BE6550"/>
    <w:rsid w:val="00C844D0"/>
    <w:rsid w:val="00CA6E42"/>
    <w:rsid w:val="00D551AF"/>
    <w:rsid w:val="00E73326"/>
    <w:rsid w:val="00E760E8"/>
    <w:rsid w:val="00E807C4"/>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B8053"/>
  <w15:chartTrackingRefBased/>
  <w15:docId w15:val="{4831D65F-5AB4-4E19-B702-291DC472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C90"/>
    <w:rPr>
      <w:rFonts w:eastAsiaTheme="majorEastAsia" w:cstheme="majorBidi"/>
      <w:color w:val="272727" w:themeColor="text1" w:themeTint="D8"/>
    </w:rPr>
  </w:style>
  <w:style w:type="paragraph" w:styleId="Title">
    <w:name w:val="Title"/>
    <w:basedOn w:val="Normal"/>
    <w:next w:val="Normal"/>
    <w:link w:val="TitleChar"/>
    <w:uiPriority w:val="10"/>
    <w:qFormat/>
    <w:rsid w:val="007A1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C90"/>
    <w:pPr>
      <w:spacing w:before="160"/>
      <w:jc w:val="center"/>
    </w:pPr>
    <w:rPr>
      <w:i/>
      <w:iCs/>
      <w:color w:val="404040" w:themeColor="text1" w:themeTint="BF"/>
    </w:rPr>
  </w:style>
  <w:style w:type="character" w:customStyle="1" w:styleId="QuoteChar">
    <w:name w:val="Quote Char"/>
    <w:basedOn w:val="DefaultParagraphFont"/>
    <w:link w:val="Quote"/>
    <w:uiPriority w:val="29"/>
    <w:rsid w:val="007A1C90"/>
    <w:rPr>
      <w:i/>
      <w:iCs/>
      <w:color w:val="404040" w:themeColor="text1" w:themeTint="BF"/>
    </w:rPr>
  </w:style>
  <w:style w:type="paragraph" w:styleId="ListParagraph">
    <w:name w:val="List Paragraph"/>
    <w:basedOn w:val="Normal"/>
    <w:uiPriority w:val="34"/>
    <w:qFormat/>
    <w:rsid w:val="007A1C90"/>
    <w:pPr>
      <w:ind w:left="720"/>
      <w:contextualSpacing/>
    </w:pPr>
  </w:style>
  <w:style w:type="character" w:styleId="IntenseEmphasis">
    <w:name w:val="Intense Emphasis"/>
    <w:basedOn w:val="DefaultParagraphFont"/>
    <w:uiPriority w:val="21"/>
    <w:qFormat/>
    <w:rsid w:val="007A1C90"/>
    <w:rPr>
      <w:i/>
      <w:iCs/>
      <w:color w:val="0F4761" w:themeColor="accent1" w:themeShade="BF"/>
    </w:rPr>
  </w:style>
  <w:style w:type="paragraph" w:styleId="IntenseQuote">
    <w:name w:val="Intense Quote"/>
    <w:basedOn w:val="Normal"/>
    <w:next w:val="Normal"/>
    <w:link w:val="IntenseQuoteChar"/>
    <w:uiPriority w:val="30"/>
    <w:qFormat/>
    <w:rsid w:val="007A1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C90"/>
    <w:rPr>
      <w:i/>
      <w:iCs/>
      <w:color w:val="0F4761" w:themeColor="accent1" w:themeShade="BF"/>
    </w:rPr>
  </w:style>
  <w:style w:type="character" w:styleId="IntenseReference">
    <w:name w:val="Intense Reference"/>
    <w:basedOn w:val="DefaultParagraphFont"/>
    <w:uiPriority w:val="32"/>
    <w:qFormat/>
    <w:rsid w:val="007A1C90"/>
    <w:rPr>
      <w:b/>
      <w:bCs/>
      <w:smallCaps/>
      <w:color w:val="0F4761" w:themeColor="accent1" w:themeShade="BF"/>
      <w:spacing w:val="5"/>
    </w:rPr>
  </w:style>
  <w:style w:type="paragraph" w:styleId="Header">
    <w:name w:val="header"/>
    <w:basedOn w:val="Normal"/>
    <w:link w:val="HeaderChar"/>
    <w:uiPriority w:val="99"/>
    <w:unhideWhenUsed/>
    <w:rsid w:val="000E6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3C7"/>
  </w:style>
  <w:style w:type="paragraph" w:styleId="Footer">
    <w:name w:val="footer"/>
    <w:basedOn w:val="Normal"/>
    <w:link w:val="FooterChar"/>
    <w:uiPriority w:val="99"/>
    <w:unhideWhenUsed/>
    <w:rsid w:val="000E6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3C7"/>
  </w:style>
  <w:style w:type="character" w:styleId="Hyperlink">
    <w:name w:val="Hyperlink"/>
    <w:basedOn w:val="DefaultParagraphFont"/>
    <w:uiPriority w:val="99"/>
    <w:unhideWhenUsed/>
    <w:rsid w:val="00CA6E42"/>
    <w:rPr>
      <w:color w:val="467886" w:themeColor="hyperlink"/>
      <w:u w:val="single"/>
    </w:rPr>
  </w:style>
  <w:style w:type="character" w:styleId="UnresolvedMention">
    <w:name w:val="Unresolved Mention"/>
    <w:basedOn w:val="DefaultParagraphFont"/>
    <w:uiPriority w:val="99"/>
    <w:semiHidden/>
    <w:unhideWhenUsed/>
    <w:rsid w:val="00CA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onwater.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1A60-32A1-4123-A486-67B7D0F2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Parks</dc:creator>
  <cp:keywords/>
  <dc:description/>
  <cp:lastModifiedBy>Matt Badik</cp:lastModifiedBy>
  <cp:revision>2</cp:revision>
  <cp:lastPrinted>2024-10-01T16:45:00Z</cp:lastPrinted>
  <dcterms:created xsi:type="dcterms:W3CDTF">2024-10-16T15:54:00Z</dcterms:created>
  <dcterms:modified xsi:type="dcterms:W3CDTF">2024-10-16T15:54:00Z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ea37977d-95de-4d9d-9b6b-07ca9be2c4b8</vt:lpwstr>
  </property>
</Properties>
</file>